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1C7" w:rsidRDefault="00521F4C">
      <w:r>
        <w:t>- roboty rozbiórkowe,</w:t>
      </w:r>
    </w:p>
    <w:p w:rsidR="00521F4C" w:rsidRDefault="00521F4C">
      <w:r>
        <w:t>- roboty ziemne – 140,95m</w:t>
      </w:r>
      <w:r w:rsidRPr="00521F4C">
        <w:rPr>
          <w:vertAlign w:val="superscript"/>
        </w:rPr>
        <w:t>3</w:t>
      </w:r>
      <w:r>
        <w:t>,</w:t>
      </w:r>
    </w:p>
    <w:p w:rsidR="00521F4C" w:rsidRDefault="00521F4C">
      <w:r>
        <w:t>- warstwa odsączająca – 394m</w:t>
      </w:r>
      <w:r w:rsidRPr="00A27FD8">
        <w:rPr>
          <w:vertAlign w:val="superscript"/>
        </w:rPr>
        <w:t>2</w:t>
      </w:r>
      <w:r>
        <w:t>,</w:t>
      </w:r>
    </w:p>
    <w:p w:rsidR="00521F4C" w:rsidRPr="00A27FD8" w:rsidRDefault="00521F4C">
      <w:r>
        <w:t xml:space="preserve">- podbudowa z kruszywa łamanego </w:t>
      </w:r>
      <w:r w:rsidR="00894E38">
        <w:t xml:space="preserve">0/31,5mm stabilizowane mechaniczne </w:t>
      </w:r>
      <w:r>
        <w:t>– 394m</w:t>
      </w:r>
      <w:r w:rsidRPr="00A27FD8">
        <w:rPr>
          <w:vertAlign w:val="superscript"/>
        </w:rPr>
        <w:t>2</w:t>
      </w:r>
      <w:r w:rsidR="00A27FD8">
        <w:t>,</w:t>
      </w:r>
    </w:p>
    <w:p w:rsidR="00521F4C" w:rsidRDefault="00521F4C">
      <w:r>
        <w:t>- nawierzchnia z kostki betonowej gr. 8cm</w:t>
      </w:r>
      <w:r w:rsidR="002E00E5">
        <w:t xml:space="preserve"> koloru szarego</w:t>
      </w:r>
      <w:r>
        <w:t xml:space="preserve"> </w:t>
      </w:r>
      <w:r w:rsidR="00894E38">
        <w:t xml:space="preserve"> na podsypce cementowo- piaskowej          gr. 5cm </w:t>
      </w:r>
      <w:r>
        <w:t>– 278,20m</w:t>
      </w:r>
      <w:r w:rsidRPr="00A27FD8">
        <w:rPr>
          <w:vertAlign w:val="superscript"/>
        </w:rPr>
        <w:t>2</w:t>
      </w:r>
      <w:r>
        <w:t>,</w:t>
      </w:r>
    </w:p>
    <w:p w:rsidR="00521F4C" w:rsidRDefault="00521F4C">
      <w:r>
        <w:t xml:space="preserve">- nawierzchnia z płytek integracyjnych 35x35x5cm </w:t>
      </w:r>
      <w:r w:rsidR="002E00E5">
        <w:t>koloru żółtego (jaskrawy)</w:t>
      </w:r>
      <w:r w:rsidR="00894E38">
        <w:t xml:space="preserve"> na podsypce cementowo – piaskowej gr. 5cm</w:t>
      </w:r>
      <w:r w:rsidR="002E00E5">
        <w:t xml:space="preserve"> </w:t>
      </w:r>
      <w:r w:rsidR="00894E38">
        <w:t xml:space="preserve">z wypełnieniem spoin piaskiem </w:t>
      </w:r>
      <w:r>
        <w:t>– 2,8m</w:t>
      </w:r>
      <w:r w:rsidRPr="00A27FD8">
        <w:rPr>
          <w:vertAlign w:val="superscript"/>
        </w:rPr>
        <w:t>2</w:t>
      </w:r>
      <w:r>
        <w:t>,</w:t>
      </w:r>
    </w:p>
    <w:p w:rsidR="00521F4C" w:rsidRDefault="00521F4C">
      <w:r>
        <w:t>- nawierzchnia bitumiczna – warstwa wiążąca gr. 6cm</w:t>
      </w:r>
      <w:r w:rsidR="00894E38">
        <w:t xml:space="preserve"> AC 16 W 50/70 dla KR2</w:t>
      </w:r>
      <w:r>
        <w:t xml:space="preserve"> – 67m</w:t>
      </w:r>
      <w:r w:rsidRPr="00A27FD8">
        <w:rPr>
          <w:vertAlign w:val="superscript"/>
        </w:rPr>
        <w:t>2</w:t>
      </w:r>
      <w:r>
        <w:t>,</w:t>
      </w:r>
    </w:p>
    <w:p w:rsidR="00521F4C" w:rsidRDefault="00521F4C">
      <w:r>
        <w:t xml:space="preserve">- nawierzchnia bitumiczna – warstwa ścieralna gr. 5cm </w:t>
      </w:r>
      <w:r w:rsidR="00894E38">
        <w:t>AC 11 S 50/70 dla KR2</w:t>
      </w:r>
      <w:r>
        <w:t>– 112m</w:t>
      </w:r>
      <w:r w:rsidRPr="00A27FD8">
        <w:rPr>
          <w:vertAlign w:val="superscript"/>
        </w:rPr>
        <w:t>2</w:t>
      </w:r>
      <w:r>
        <w:t>,</w:t>
      </w:r>
    </w:p>
    <w:p w:rsidR="00521F4C" w:rsidRDefault="00521F4C">
      <w:r>
        <w:t>- krawężniki betonowe 15x30cm na ławie – 161,80mb,</w:t>
      </w:r>
    </w:p>
    <w:p w:rsidR="00521F4C" w:rsidRDefault="00521F4C">
      <w:r>
        <w:t>- obrzeża betonowe 8x30cm</w:t>
      </w:r>
      <w:r w:rsidR="00894E38">
        <w:t xml:space="preserve"> na podsypce cementowo - piaskowej</w:t>
      </w:r>
      <w:r>
        <w:t xml:space="preserve"> – 53mb,</w:t>
      </w:r>
    </w:p>
    <w:p w:rsidR="00521F4C" w:rsidRDefault="00521F4C">
      <w:r>
        <w:t>- oznakowanie pionowe</w:t>
      </w:r>
      <w:r w:rsidR="009B7C97">
        <w:t>: przymocowanie znaków (D-6 2szt., T-27</w:t>
      </w:r>
      <w:r w:rsidR="003D7D37">
        <w:t xml:space="preserve"> 2szt.</w:t>
      </w:r>
      <w:r w:rsidR="009B7C97">
        <w:t>, B-33</w:t>
      </w:r>
      <w:r w:rsidR="003D7D37">
        <w:t xml:space="preserve"> 1 </w:t>
      </w:r>
      <w:proofErr w:type="spellStart"/>
      <w:r w:rsidR="003D7D37">
        <w:t>szt.z</w:t>
      </w:r>
      <w:proofErr w:type="spellEnd"/>
      <w:r w:rsidR="003D7D37">
        <w:t xml:space="preserve"> przestawienia</w:t>
      </w:r>
      <w:r w:rsidR="009B7C97">
        <w:t>, D-18</w:t>
      </w:r>
      <w:r w:rsidR="003D7D37">
        <w:t xml:space="preserve"> 1szt.</w:t>
      </w:r>
      <w:r w:rsidR="009B7C97">
        <w:t>, D18a</w:t>
      </w:r>
      <w:r w:rsidR="003D7D37">
        <w:t xml:space="preserve"> 2szt.</w:t>
      </w:r>
      <w:r w:rsidR="009B7C97">
        <w:t>, T-29</w:t>
      </w:r>
      <w:r w:rsidR="003D7D37">
        <w:t>2szt.)</w:t>
      </w:r>
      <w:r>
        <w:t>,</w:t>
      </w:r>
      <w:r w:rsidR="003D7D37">
        <w:t xml:space="preserve"> słupki do znaków drogowych o śr. Rur do 50mm: 5szt. + 1 szt. z przestawienia, przestawienie znaku drogowego B-33 – 1 szt.</w:t>
      </w:r>
    </w:p>
    <w:p w:rsidR="00521F4C" w:rsidRDefault="00521F4C">
      <w:r>
        <w:t>- oznakowanie poziome</w:t>
      </w:r>
      <w:r w:rsidR="009B7C97">
        <w:t xml:space="preserve"> cienkowarstwowe </w:t>
      </w:r>
      <w:r w:rsidR="003D7D37">
        <w:t>( P-10: 12m2; P-14: 1,125m2; P-18: 5,40m2; P-20: 5,04m2; P-24: 1,52m2</w:t>
      </w:r>
      <w:r w:rsidR="009B7C97">
        <w:t>– 25,085m2,</w:t>
      </w:r>
    </w:p>
    <w:p w:rsidR="009B7C97" w:rsidRDefault="009B7C97">
      <w:r>
        <w:t>- oznakowanie poziome – powierzchnia malowana kolor niebieski – 12m2</w:t>
      </w:r>
    </w:p>
    <w:p w:rsidR="003D7D37" w:rsidRDefault="003D7D37">
      <w:r>
        <w:t>- humusowanie z obsianiem skarp gr. 5cm – 90m2,</w:t>
      </w:r>
    </w:p>
    <w:p w:rsidR="003D7D37" w:rsidRDefault="003D7D37">
      <w:r>
        <w:t>- ułożenie rur ochronnych z PCW śr. do 110mm w wykopie – 15,00mb,</w:t>
      </w:r>
    </w:p>
    <w:p w:rsidR="001045F0" w:rsidRDefault="003D7D37">
      <w:r w:rsidRPr="003D7D37">
        <w:t>- ułożenie rur ochronnych z PCW śr. do 1</w:t>
      </w:r>
      <w:r>
        <w:t>6</w:t>
      </w:r>
      <w:r w:rsidRPr="003D7D37">
        <w:t>0mm w wykopie – 1</w:t>
      </w:r>
      <w:r>
        <w:t>2</w:t>
      </w:r>
      <w:r w:rsidRPr="003D7D37">
        <w:t>,00mb,</w:t>
      </w:r>
      <w:bookmarkStart w:id="0" w:name="_GoBack"/>
      <w:bookmarkEnd w:id="0"/>
    </w:p>
    <w:p w:rsidR="001045F0" w:rsidRDefault="001045F0"/>
    <w:p w:rsidR="001045F0" w:rsidRPr="001045F0" w:rsidRDefault="001045F0" w:rsidP="001045F0">
      <w:pPr>
        <w:ind w:firstLine="708"/>
        <w:rPr>
          <w:rFonts w:cs="Times New Roman"/>
          <w:sz w:val="24"/>
          <w:szCs w:val="24"/>
        </w:rPr>
      </w:pPr>
      <w:r w:rsidRPr="001045F0">
        <w:rPr>
          <w:rFonts w:cs="Times New Roman"/>
          <w:sz w:val="24"/>
          <w:szCs w:val="24"/>
        </w:rPr>
        <w:t>Zamawiający wymaga zatrudnienia przez Wykonawcę lub podwykonawcę na podstawie umowy o pracę osób wykonujących następujące czynności w zakresie realizacji zamówienia, w czasie realizacji przedmiotu zamówienia (art. 29 ust. 3a ustawy):</w:t>
      </w:r>
    </w:p>
    <w:p w:rsidR="001045F0" w:rsidRPr="001045F0" w:rsidRDefault="001045F0" w:rsidP="001045F0">
      <w:pPr>
        <w:rPr>
          <w:rFonts w:cs="Times New Roman"/>
          <w:sz w:val="24"/>
          <w:szCs w:val="24"/>
        </w:rPr>
      </w:pPr>
      <w:r w:rsidRPr="001045F0">
        <w:rPr>
          <w:rFonts w:cs="Times New Roman"/>
          <w:sz w:val="24"/>
          <w:szCs w:val="24"/>
        </w:rPr>
        <w:t xml:space="preserve"> - branża drogowa</w:t>
      </w:r>
    </w:p>
    <w:p w:rsidR="00521F4C" w:rsidRPr="00521F4C" w:rsidRDefault="00521F4C">
      <w:r>
        <w:t xml:space="preserve"> </w:t>
      </w:r>
    </w:p>
    <w:sectPr w:rsidR="00521F4C" w:rsidRPr="00521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B5"/>
    <w:rsid w:val="000761C7"/>
    <w:rsid w:val="001045F0"/>
    <w:rsid w:val="002E00E5"/>
    <w:rsid w:val="003D7D37"/>
    <w:rsid w:val="00521F4C"/>
    <w:rsid w:val="005A78B5"/>
    <w:rsid w:val="005D4671"/>
    <w:rsid w:val="00894E38"/>
    <w:rsid w:val="009B7C97"/>
    <w:rsid w:val="00A2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851CD-1AB8-447B-BF13-5084EAB7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aleksandra.rajwer</dc:creator>
  <cp:keywords/>
  <dc:description/>
  <cp:lastModifiedBy>MIKROSERWIS KOSZALIN</cp:lastModifiedBy>
  <cp:revision>7</cp:revision>
  <dcterms:created xsi:type="dcterms:W3CDTF">2017-02-20T12:33:00Z</dcterms:created>
  <dcterms:modified xsi:type="dcterms:W3CDTF">2017-03-03T11:58:00Z</dcterms:modified>
</cp:coreProperties>
</file>